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9C" w:rsidRPr="00B41205" w:rsidRDefault="00BF5578" w:rsidP="00BF5578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</w:pPr>
      <w:r w:rsidRPr="00B41205">
        <w:rPr>
          <w:rFonts w:ascii="Arial" w:hAnsi="Arial" w:cs="Arial"/>
          <w:b/>
          <w:color w:val="000000" w:themeColor="text1"/>
          <w:lang w:val="el-GR"/>
        </w:rPr>
        <w:t>Προσωρινοί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Πίνακες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Κατάταξης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&amp;</w:t>
      </w:r>
      <w:r w:rsidRPr="00B41205">
        <w:rPr>
          <w:rFonts w:ascii="Arial" w:hAnsi="Arial" w:cs="Arial"/>
          <w:b/>
          <w:color w:val="000000" w:themeColor="text1"/>
        </w:rPr>
        <w:t>  </w:t>
      </w:r>
      <w:r w:rsidRPr="00B41205">
        <w:rPr>
          <w:rFonts w:ascii="Arial" w:hAnsi="Arial" w:cs="Arial"/>
          <w:b/>
          <w:color w:val="000000" w:themeColor="text1"/>
          <w:lang w:val="el-GR"/>
        </w:rPr>
        <w:t>Βαθμολογίας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Υποψηφίων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για τη σύναψη σύμβασης μίσθωσης έργου </w:t>
      </w:r>
      <w:r w:rsidRPr="00B41205">
        <w:rPr>
          <w:rFonts w:ascii="Arial" w:eastAsia="Microsoft YaHei UI Light" w:hAnsi="Arial" w:cs="Arial"/>
          <w:b/>
          <w:color w:val="000000" w:themeColor="text1"/>
          <w:lang w:val="el-GR"/>
        </w:rPr>
        <w:t xml:space="preserve">για την Προγραμματική Σύμβαση 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«Παροχή Υπηρεσιών Επιστημονικής, Συμβουλευτικής &amp; Τεχνικής υποστήριξης της Διεύθυνσης Τεχνικών Υπηρεσιών της Δ.Ε.Υ.Α. Καλαμάτας» 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ύστερα από τη με αρ. πρωτ.: 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29/11-03-2025 Πρόσκληση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Εκδήλωσης Ενδιαφέροντος. </w:t>
      </w:r>
    </w:p>
    <w:p w:rsidR="00D65C9C" w:rsidRDefault="00D65C9C" w:rsidP="00D65C9C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Βάσει του υπ’ αριθμ. 50/07-04-2025 της Επιτροπής Αξιολόγησης, </w:t>
      </w:r>
      <w:r>
        <w:rPr>
          <w:rFonts w:ascii="Arial" w:hAnsi="Arial" w:cs="Arial"/>
          <w:lang w:val="el-GR"/>
        </w:rPr>
        <w:t>τα αποτελέσματα διαμορφώνονται ως εξής: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45"/>
        <w:gridCol w:w="2754"/>
        <w:gridCol w:w="2995"/>
        <w:gridCol w:w="2996"/>
      </w:tblGrid>
      <w:tr w:rsidR="00B41205" w:rsidRPr="003E774C" w:rsidTr="00D33324">
        <w:trPr>
          <w:trHeight w:val="170"/>
          <w:jc w:val="center"/>
        </w:trPr>
        <w:tc>
          <w:tcPr>
            <w:tcW w:w="9390" w:type="dxa"/>
            <w:gridSpan w:val="4"/>
            <w:vAlign w:val="center"/>
          </w:tcPr>
          <w:p w:rsidR="00B41205" w:rsidRPr="008350D5" w:rsidRDefault="00B41205" w:rsidP="00B41205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ΠΡΟΣΩΡΙΝΟΣ ΠΙΝΑΚΑΣ </w:t>
            </w:r>
            <w:r>
              <w:rPr>
                <w:rFonts w:asciiTheme="minorHAnsi" w:hAnsiTheme="minorHAnsi" w:cstheme="minorHAnsi"/>
                <w:b/>
                <w:lang w:val="el-GR"/>
              </w:rPr>
              <w:t>ΚΑΤΑΤΑΞΗΣ/ΒΑΘΜΟΛΟΓΙΑΣ</w:t>
            </w: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 ΥΠΟΨΗΦΙΩΝ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754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ΑΡΙΘΜΟΣ ΠΡΩΤΟΚΟΛΛΟΥ</w:t>
            </w:r>
          </w:p>
        </w:tc>
        <w:tc>
          <w:tcPr>
            <w:tcW w:w="299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ΚΩΔΙΚΟΣ ΘΕΣΗΣ</w:t>
            </w:r>
          </w:p>
        </w:tc>
        <w:tc>
          <w:tcPr>
            <w:tcW w:w="2996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ΒΑΘΜΟΛΟΓΙΑ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30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8,1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32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7,6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33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005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8,133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34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009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35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010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7,199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36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008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8,4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37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006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7,2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38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001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8,3654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40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004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8,39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41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012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7,6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43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011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6,683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1</w:t>
            </w: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45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007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7,72</w:t>
            </w:r>
          </w:p>
        </w:tc>
      </w:tr>
    </w:tbl>
    <w:p w:rsidR="00D65C9C" w:rsidRDefault="00D65C9C" w:rsidP="00D65C9C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</w:p>
    <w:p w:rsidR="00D65C9C" w:rsidRPr="00AC4990" w:rsidRDefault="00D65C9C" w:rsidP="00BF5578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/>
        </w:rPr>
      </w:pPr>
    </w:p>
    <w:p w:rsidR="00BF5578" w:rsidRPr="00AC4990" w:rsidRDefault="00BF5578" w:rsidP="00BF5578">
      <w:pPr>
        <w:spacing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793544" w:rsidRPr="00AC4990" w:rsidRDefault="00793544" w:rsidP="00793544">
      <w:pPr>
        <w:pStyle w:val="a4"/>
        <w:spacing w:line="360" w:lineRule="auto"/>
        <w:ind w:right="150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Κατά των πινάκων επιτρέπεται η άσκηση ένστασης μέσα σε αποκλειστική προθεσμία πέντε</w:t>
      </w:r>
      <w:r w:rsidRPr="00AC4990">
        <w:rPr>
          <w:rFonts w:ascii="Arial" w:hAnsi="Arial" w:cs="Arial"/>
          <w:color w:val="000000" w:themeColor="text1"/>
          <w:spacing w:val="4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(5) ημερών, που αρχίζει από την επομένη ημέρα της ανάρτησής τους</w:t>
      </w:r>
      <w:r w:rsidR="003E774C">
        <w:rPr>
          <w:rFonts w:ascii="Arial" w:hAnsi="Arial" w:cs="Arial"/>
          <w:color w:val="000000" w:themeColor="text1"/>
          <w:lang w:val="en-US"/>
        </w:rPr>
        <w:t xml:space="preserve">, 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ήτοι από 08/04/2025 έως 14/04/2025.</w:t>
      </w:r>
    </w:p>
    <w:p w:rsidR="005B1909" w:rsidRPr="00AC4990" w:rsidRDefault="00793544" w:rsidP="00793544">
      <w:pPr>
        <w:pStyle w:val="a4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Η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άσκηση</w:t>
      </w:r>
      <w:r w:rsidRPr="00AC4990">
        <w:rPr>
          <w:rFonts w:ascii="Arial" w:hAnsi="Arial" w:cs="Arial"/>
          <w:color w:val="000000" w:themeColor="text1"/>
          <w:spacing w:val="71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ένστασης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γίνεται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5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κατάθεσή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ή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8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αποστολή</w:t>
      </w:r>
      <w:r w:rsidRPr="00AC4990">
        <w:rPr>
          <w:rFonts w:ascii="Arial" w:hAnsi="Arial" w:cs="Arial"/>
          <w:color w:val="000000" w:themeColor="text1"/>
          <w:spacing w:val="67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συστημένης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επιστολής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  <w:spacing w:val="-4"/>
        </w:rPr>
        <w:t xml:space="preserve">στον </w:t>
      </w:r>
      <w:r w:rsidRPr="00AC4990">
        <w:rPr>
          <w:rFonts w:ascii="Arial" w:hAnsi="Arial" w:cs="Arial"/>
          <w:color w:val="000000" w:themeColor="text1"/>
        </w:rPr>
        <w:t>Αναπτυξιακό Οργανισμό Δήμου Καλαμάτας Μονοπρόσωπη Α.Ε. «Αειφόρος Πόλη».</w:t>
      </w:r>
    </w:p>
    <w:sectPr w:rsidR="005B1909" w:rsidRPr="00AC4990" w:rsidSect="005B1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5578"/>
    <w:rsid w:val="003146EC"/>
    <w:rsid w:val="003E0695"/>
    <w:rsid w:val="003E774C"/>
    <w:rsid w:val="00424C23"/>
    <w:rsid w:val="005B1909"/>
    <w:rsid w:val="007830BF"/>
    <w:rsid w:val="00793544"/>
    <w:rsid w:val="00AC4990"/>
    <w:rsid w:val="00B41205"/>
    <w:rsid w:val="00BF5578"/>
    <w:rsid w:val="00D65C9C"/>
    <w:rsid w:val="00E40D76"/>
    <w:rsid w:val="00FA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578"/>
    <w:rPr>
      <w:b/>
      <w:bCs/>
    </w:rPr>
  </w:style>
  <w:style w:type="paragraph" w:styleId="a4">
    <w:name w:val="Body Text"/>
    <w:basedOn w:val="a"/>
    <w:link w:val="Char"/>
    <w:uiPriority w:val="1"/>
    <w:qFormat/>
    <w:rsid w:val="00793544"/>
    <w:pPr>
      <w:widowControl w:val="0"/>
      <w:autoSpaceDE w:val="0"/>
      <w:autoSpaceDN w:val="0"/>
    </w:pPr>
    <w:rPr>
      <w:rFonts w:ascii="Calibri Light" w:eastAsia="Calibri Light" w:hAnsi="Calibri Light" w:cs="Calibri Light"/>
      <w:lang w:val="el-GR"/>
    </w:rPr>
  </w:style>
  <w:style w:type="character" w:customStyle="1" w:styleId="Char">
    <w:name w:val="Σώμα κειμένου Char"/>
    <w:basedOn w:val="a0"/>
    <w:link w:val="a4"/>
    <w:uiPriority w:val="1"/>
    <w:rsid w:val="00793544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Αγγελή Μαρία</dc:creator>
  <cp:lastModifiedBy>p_souliotis</cp:lastModifiedBy>
  <cp:revision>6</cp:revision>
  <dcterms:created xsi:type="dcterms:W3CDTF">2025-04-07T10:58:00Z</dcterms:created>
  <dcterms:modified xsi:type="dcterms:W3CDTF">2025-04-08T07:25:00Z</dcterms:modified>
</cp:coreProperties>
</file>